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1-10-0501/2026 (</w:t>
      </w:r>
      <w:r>
        <w:rPr>
          <w:rFonts w:ascii="Times New Roman" w:eastAsia="Times New Roman" w:hAnsi="Times New Roman" w:cs="Times New Roman"/>
        </w:rPr>
        <w:t>1-</w:t>
      </w:r>
      <w:r>
        <w:rPr>
          <w:rFonts w:ascii="Times New Roman" w:eastAsia="Times New Roman" w:hAnsi="Times New Roman" w:cs="Times New Roman"/>
        </w:rPr>
        <w:t>43</w:t>
      </w:r>
      <w:r>
        <w:rPr>
          <w:rFonts w:ascii="Times New Roman" w:eastAsia="Times New Roman" w:hAnsi="Times New Roman" w:cs="Times New Roman"/>
        </w:rPr>
        <w:t>-0501/2025</w:t>
      </w:r>
      <w:r>
        <w:rPr>
          <w:rFonts w:ascii="Times New Roman" w:eastAsia="Times New Roman" w:hAnsi="Times New Roman" w:cs="Times New Roman"/>
        </w:rPr>
        <w:t>)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УИД: 86 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0005-</w:t>
      </w:r>
      <w:r>
        <w:rPr>
          <w:rStyle w:val="cat-PhoneNumbergrp-27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8rplc-1"/>
          <w:rFonts w:ascii="Times New Roman" w:eastAsia="Times New Roman" w:hAnsi="Times New Roman" w:cs="Times New Roman"/>
        </w:rPr>
        <w:t>телефон</w:t>
      </w:r>
    </w:p>
    <w:p>
      <w:pPr>
        <w:spacing w:before="0" w:after="0"/>
        <w:jc w:val="right"/>
      </w:pP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уголовного дела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Нефтеюганск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</w:t>
      </w:r>
      <w:r>
        <w:rPr>
          <w:rFonts w:ascii="Times New Roman" w:eastAsia="Times New Roman" w:hAnsi="Times New Roman" w:cs="Times New Roman"/>
          <w:sz w:val="28"/>
          <w:szCs w:val="28"/>
        </w:rPr>
        <w:t>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Шпольвинд Е.С.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 обвините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Ермолаевой В.В.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Коробовой З.С.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***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Никитина М.А.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пред</w:t>
      </w:r>
      <w:r>
        <w:rPr>
          <w:rFonts w:ascii="Times New Roman" w:eastAsia="Times New Roman" w:hAnsi="Times New Roman" w:cs="Times New Roman"/>
        </w:rPr>
        <w:t>оставившего удостоверение № 1135</w:t>
      </w:r>
      <w:r>
        <w:rPr>
          <w:rFonts w:ascii="Times New Roman" w:eastAsia="Times New Roman" w:hAnsi="Times New Roman" w:cs="Times New Roman"/>
        </w:rPr>
        <w:t xml:space="preserve"> и ордер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уголовного дела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30rplc-1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средним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женатого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имеющего на иждив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двоих малолетних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OrganizationNamegrp-24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электромонтером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военнообяза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UserDefinedgrp-32rplc-2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35rplc-2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судимого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119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34rplc-2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>в период времени с 18 часов 00 минут до 18 часов 2</w:t>
      </w:r>
      <w:r>
        <w:rPr>
          <w:rFonts w:ascii="Times New Roman" w:eastAsia="Times New Roman" w:hAnsi="Times New Roman" w:cs="Times New Roman"/>
          <w:sz w:val="28"/>
          <w:szCs w:val="28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кв. № </w:t>
      </w:r>
      <w:r>
        <w:rPr>
          <w:rStyle w:val="cat-UserDefinedgrp-35rplc-2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расположенной по адресу: </w:t>
      </w:r>
      <w:r>
        <w:rPr>
          <w:rStyle w:val="cat-UserDefinedgrp-36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ходе ссоры</w:t>
      </w:r>
      <w:r>
        <w:rPr>
          <w:rFonts w:ascii="Times New Roman" w:eastAsia="Times New Roman" w:hAnsi="Times New Roman" w:cs="Times New Roman"/>
          <w:sz w:val="28"/>
          <w:szCs w:val="28"/>
        </w:rPr>
        <w:t>, возникшей на почве личных неприязненных отношений с К</w:t>
      </w:r>
      <w:r>
        <w:rPr>
          <w:rStyle w:val="cat-UserDefinedgrp-37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преследуя умысел, направленный на угрозу </w:t>
      </w:r>
      <w:r>
        <w:rPr>
          <w:rFonts w:ascii="Times New Roman" w:eastAsia="Times New Roman" w:hAnsi="Times New Roman" w:cs="Times New Roman"/>
          <w:sz w:val="28"/>
          <w:szCs w:val="28"/>
        </w:rPr>
        <w:t>убийством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последней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целью ее запугивания и оказания психического воздействия,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имея умысла на лишение жизни, нанося 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, выск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азывал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адрес последней угрозу убийством, в результате чего, последняя реально испугалась за свою жизнь и здоровье. Исходя из сложившихся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38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восприняла угрозу убийством со стороны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29rplc-3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как реально опасную для своей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имелись основания опасаться за свою жизнь.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38rplc-3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29rplc-4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примирением с подсудимым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который принёс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eastAsia="Times New Roman" w:hAnsi="Times New Roman" w:cs="Times New Roman"/>
          <w:sz w:val="28"/>
          <w:szCs w:val="28"/>
        </w:rPr>
        <w:t>и извинения и материальной компенсацией в виде покупки нового сотового телефона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претензий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материального и морального характера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39rplc-42"/>
          <w:rFonts w:ascii="Times New Roman" w:eastAsia="Times New Roman" w:hAnsi="Times New Roman" w:cs="Times New Roman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34rplc-4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Никитин М.С.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прекращением уголовного дела за примирением сторон согласны, последствия прекращения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имирением сторон подсудимому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разъяснены и понятны.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szCs w:val="28"/>
        </w:rPr>
        <w:t>Ермолаева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примирением сторон на основании ст. 25 УПК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подсудимого мировой судья квалифицирует по ч.1 ст.119 УК РФ - угроза убийством, если имелись основания опасаться осуществления этой угрозы.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мнение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защитника,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 приходит к следующему.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76 Уголовного кодекса Российской Федерации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впервые совершившее преступление небольшой или средней тяжести, может быть освобождено судом от уголовной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если оно примирилось с потерпевшим и загладило причиненный потерпевшему вред.</w:t>
      </w:r>
    </w:p>
    <w:p>
      <w:pPr>
        <w:spacing w:before="0" w:after="0"/>
        <w:jc w:val="both"/>
        <w:rPr>
          <w:sz w:val="28"/>
          <w:szCs w:val="28"/>
        </w:rPr>
      </w:pPr>
      <w:hyperlink r:id="rId4" w:history="1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25 Уголовно-процессуального кодекса Российской Федерации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уд, </w:t>
      </w:r>
      <w:r>
        <w:rPr>
          <w:rFonts w:ascii="Roboto" w:eastAsia="Roboto" w:hAnsi="Roboto" w:cs="Roboto"/>
          <w:sz w:val="28"/>
          <w:szCs w:val="28"/>
        </w:rPr>
        <w:t>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34rplc-5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обвиняется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относящегося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категории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небольшой тяжести, </w:t>
      </w:r>
      <w:r>
        <w:rPr>
          <w:rFonts w:ascii="Times New Roman" w:eastAsia="Times New Roman" w:hAnsi="Times New Roman" w:cs="Times New Roman"/>
          <w:sz w:val="28"/>
          <w:szCs w:val="28"/>
        </w:rPr>
        <w:t>не 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в совершении преступления признает в полном объеме, </w:t>
      </w:r>
      <w:r>
        <w:rPr>
          <w:rFonts w:ascii="Times New Roman" w:eastAsia="Times New Roman" w:hAnsi="Times New Roman" w:cs="Times New Roman"/>
          <w:sz w:val="28"/>
          <w:szCs w:val="28"/>
        </w:rPr>
        <w:t>по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положительно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иждивении находятся двое малолетних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>при этом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подсудимому претензий материального и морального характера не имеет, </w:t>
      </w:r>
      <w:r>
        <w:rPr>
          <w:rFonts w:ascii="Times New Roman" w:eastAsia="Times New Roman" w:hAnsi="Times New Roman" w:cs="Times New Roman"/>
          <w:sz w:val="28"/>
          <w:szCs w:val="28"/>
        </w:rPr>
        <w:t>причиненный вред возмещен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путём принесения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материальной компенсации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Учитывая, обстоятельства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совершения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относящ</w:t>
      </w:r>
      <w:r>
        <w:rPr>
          <w:rFonts w:ascii="Times New Roman" w:eastAsia="Times New Roman" w:hAnsi="Times New Roman" w:cs="Times New Roman"/>
          <w:sz w:val="28"/>
          <w:szCs w:val="28"/>
        </w:rPr>
        <w:t>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категории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небольшой тяжести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мнение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определять размер причиненного ущерба, факт примирения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свободно выраженного волеизъявления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препятствующих такому прекращению в связи с чем, считает возможным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прекратить уголовное дело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29rplc-5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25, 254 Уголовно-процессуальног</w:t>
      </w:r>
      <w:r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76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30rplc-5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119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примирением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ст. 25 Уголовно-процессуального кодекса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процессуального принуждения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прежней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вступления постановления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>, после вступления постановления в законную силу - отменить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апелляционном порядке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 со дня его вынесения через мирового судью, вынесшего постановление.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tabs>
          <w:tab w:val="left" w:pos="6090"/>
        </w:tabs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7rplc-0">
    <w:name w:val="cat-PhoneNumber grp-27 rplc-0"/>
    <w:basedOn w:val="DefaultParagraphFont"/>
  </w:style>
  <w:style w:type="character" w:customStyle="1" w:styleId="cat-PhoneNumbergrp-28rplc-1">
    <w:name w:val="cat-PhoneNumber grp-28 rplc-1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4">
    <w:name w:val="cat-UserDefined grp-30 rplc-14"/>
    <w:basedOn w:val="DefaultParagraphFont"/>
  </w:style>
  <w:style w:type="character" w:customStyle="1" w:styleId="cat-PassportDatagrp-23rplc-15">
    <w:name w:val="cat-PassportData grp-23 rplc-15"/>
    <w:basedOn w:val="DefaultParagraphFont"/>
  </w:style>
  <w:style w:type="character" w:customStyle="1" w:styleId="cat-OrganizationNamegrp-24rplc-16">
    <w:name w:val="cat-OrganizationName grp-24 rplc-16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2rplc-20">
    <w:name w:val="cat-UserDefined grp-32 rplc-20"/>
    <w:basedOn w:val="DefaultParagraphFont"/>
  </w:style>
  <w:style w:type="character" w:customStyle="1" w:styleId="cat-UserDefinedgrp-35rplc-22">
    <w:name w:val="cat-UserDefined grp-35 rplc-22"/>
    <w:basedOn w:val="DefaultParagraphFont"/>
  </w:style>
  <w:style w:type="character" w:customStyle="1" w:styleId="cat-UserDefinedgrp-34rplc-24">
    <w:name w:val="cat-UserDefined grp-34 rplc-24"/>
    <w:basedOn w:val="DefaultParagraphFont"/>
  </w:style>
  <w:style w:type="character" w:customStyle="1" w:styleId="cat-UserDefinedgrp-35rplc-28">
    <w:name w:val="cat-UserDefined grp-35 rplc-28"/>
    <w:basedOn w:val="DefaultParagraphFont"/>
  </w:style>
  <w:style w:type="character" w:customStyle="1" w:styleId="cat-UserDefinedgrp-36rplc-29">
    <w:name w:val="cat-UserDefined grp-36 rplc-29"/>
    <w:basedOn w:val="DefaultParagraphFont"/>
  </w:style>
  <w:style w:type="character" w:customStyle="1" w:styleId="cat-UserDefinedgrp-37rplc-32">
    <w:name w:val="cat-UserDefined grp-37 rplc-32"/>
    <w:basedOn w:val="DefaultParagraphFont"/>
  </w:style>
  <w:style w:type="character" w:customStyle="1" w:styleId="cat-UserDefinedgrp-38rplc-34">
    <w:name w:val="cat-UserDefined grp-38 rplc-34"/>
    <w:basedOn w:val="DefaultParagraphFont"/>
  </w:style>
  <w:style w:type="character" w:customStyle="1" w:styleId="cat-UserDefinedgrp-29rplc-36">
    <w:name w:val="cat-UserDefined grp-29 rplc-36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29rplc-40">
    <w:name w:val="cat-UserDefined grp-29 rplc-40"/>
    <w:basedOn w:val="DefaultParagraphFont"/>
  </w:style>
  <w:style w:type="character" w:customStyle="1" w:styleId="cat-UserDefinedgrp-39rplc-42">
    <w:name w:val="cat-UserDefined grp-39 rplc-42"/>
    <w:basedOn w:val="DefaultParagraphFont"/>
  </w:style>
  <w:style w:type="character" w:customStyle="1" w:styleId="cat-UserDefinedgrp-34rplc-44">
    <w:name w:val="cat-UserDefined grp-34 rplc-44"/>
    <w:basedOn w:val="DefaultParagraphFont"/>
  </w:style>
  <w:style w:type="character" w:customStyle="1" w:styleId="cat-UserDefinedgrp-34rplc-50">
    <w:name w:val="cat-UserDefined grp-34 rplc-50"/>
    <w:basedOn w:val="DefaultParagraphFont"/>
  </w:style>
  <w:style w:type="character" w:customStyle="1" w:styleId="cat-UserDefinedgrp-29rplc-52">
    <w:name w:val="cat-UserDefined grp-29 rplc-52"/>
    <w:basedOn w:val="DefaultParagraphFont"/>
  </w:style>
  <w:style w:type="character" w:customStyle="1" w:styleId="cat-UserDefinedgrp-30rplc-54">
    <w:name w:val="cat-UserDefined grp-30 rplc-54"/>
    <w:basedOn w:val="DefaultParagraphFont"/>
  </w:style>
  <w:style w:type="character" w:customStyle="1" w:styleId="cat-UserDefinedgrp-40rplc-58">
    <w:name w:val="cat-UserDefined grp-40 rplc-58"/>
    <w:basedOn w:val="DefaultParagraphFont"/>
  </w:style>
  <w:style w:type="character" w:customStyle="1" w:styleId="cat-UserDefinedgrp-41rplc-60">
    <w:name w:val="cat-UserDefined grp-41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178.2510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